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66" w:rsidRPr="00B52DCA" w:rsidRDefault="00165466" w:rsidP="001654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TITOLO SECONDO- CAPO V</w:t>
      </w:r>
    </w:p>
    <w:p w:rsidR="00165466" w:rsidRDefault="00165466" w:rsidP="001654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AIUTI AI PROGRAMMI INTEGRATI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AGEVOLAZIONE- PIA TURISMO</w:t>
      </w:r>
    </w:p>
    <w:p w:rsidR="00165466" w:rsidRDefault="00165466" w:rsidP="00165466">
      <w:pPr>
        <w:rPr>
          <w:rFonts w:ascii="Times New Roman" w:hAnsi="Times New Roman" w:cs="Times New Roman"/>
          <w:b/>
        </w:rPr>
      </w:pPr>
    </w:p>
    <w:p w:rsidR="00165466" w:rsidRDefault="00165466" w:rsidP="00165466">
      <w:pPr>
        <w:rPr>
          <w:rFonts w:ascii="Times New Roman" w:hAnsi="Times New Roman" w:cs="Times New Roman"/>
          <w:b/>
        </w:rPr>
      </w:pPr>
    </w:p>
    <w:p w:rsidR="00165466" w:rsidRDefault="00165466" w:rsidP="001654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BENEFICIARI:</w:t>
      </w:r>
    </w:p>
    <w:p w:rsidR="00165466" w:rsidRPr="00017CAC" w:rsidRDefault="00165466" w:rsidP="001654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65466">
        <w:rPr>
          <w:rFonts w:ascii="Times New Roman" w:hAnsi="Times New Roman" w:cs="Times New Roman"/>
          <w:b/>
          <w:highlight w:val="yellow"/>
        </w:rPr>
        <w:t>GRANDE IMPRESA</w:t>
      </w:r>
      <w:r w:rsidRPr="00017CAC">
        <w:rPr>
          <w:rFonts w:ascii="Times New Roman" w:hAnsi="Times New Roman" w:cs="Times New Roman"/>
        </w:rPr>
        <w:t xml:space="preserve">: in regime di contabilità ordinaria con almeno due bilanci approvati </w:t>
      </w:r>
    </w:p>
    <w:p w:rsidR="00165466" w:rsidRPr="00346968" w:rsidRDefault="00165466" w:rsidP="001654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214AEF">
        <w:rPr>
          <w:rFonts w:ascii="Times New Roman" w:hAnsi="Times New Roman" w:cs="Times New Roman"/>
          <w:b/>
        </w:rPr>
        <w:t xml:space="preserve">PICCOLE E MEDIE IMPRESE: </w:t>
      </w:r>
      <w:r w:rsidRPr="00214AEF">
        <w:rPr>
          <w:rFonts w:ascii="Times New Roman" w:hAnsi="Times New Roman" w:cs="Times New Roman"/>
        </w:rPr>
        <w:t xml:space="preserve">attive con almeno due </w:t>
      </w:r>
      <w:r>
        <w:rPr>
          <w:rFonts w:ascii="Times New Roman" w:hAnsi="Times New Roman" w:cs="Times New Roman"/>
        </w:rPr>
        <w:t xml:space="preserve">(tre per le piccole ) </w:t>
      </w:r>
      <w:r w:rsidRPr="00214AEF">
        <w:rPr>
          <w:rFonts w:ascii="Times New Roman" w:hAnsi="Times New Roman" w:cs="Times New Roman"/>
        </w:rPr>
        <w:t>bilanci approvati</w:t>
      </w:r>
      <w:r>
        <w:rPr>
          <w:rFonts w:ascii="Times New Roman" w:hAnsi="Times New Roman" w:cs="Times New Roman"/>
        </w:rPr>
        <w:t xml:space="preserve"> , associate alla grande  impresa in consorzio , ATI o rete.</w:t>
      </w:r>
    </w:p>
    <w:p w:rsidR="00165466" w:rsidRPr="00214AEF" w:rsidRDefault="00165466" w:rsidP="00165466">
      <w:pPr>
        <w:pStyle w:val="Paragrafoelenco"/>
        <w:ind w:left="142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Le PMI inattive devono essere partecipate per almeno il 50% da altra impresa che abbia approvato due (tre per le piccole) bilanci alla data presentazione domanda</w:t>
      </w:r>
    </w:p>
    <w:p w:rsidR="00165466" w:rsidRDefault="00165466" w:rsidP="00165466">
      <w:pPr>
        <w:ind w:left="1069" w:hanging="1069"/>
        <w:rPr>
          <w:rFonts w:ascii="Times New Roman" w:hAnsi="Times New Roman" w:cs="Times New Roman"/>
          <w:b/>
        </w:rPr>
      </w:pPr>
    </w:p>
    <w:p w:rsidR="00165466" w:rsidRDefault="00165466" w:rsidP="00165466">
      <w:pPr>
        <w:ind w:left="1069" w:hanging="10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INIZIATIVE AMMISSIBILI:</w:t>
      </w:r>
    </w:p>
    <w:p w:rsidR="00165466" w:rsidRPr="00F910A1" w:rsidRDefault="00165466" w:rsidP="0016546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910A1">
        <w:rPr>
          <w:rFonts w:ascii="Times New Roman" w:hAnsi="Times New Roman" w:cs="Times New Roman"/>
        </w:rPr>
        <w:t xml:space="preserve">nuove attività </w:t>
      </w:r>
      <w:proofErr w:type="spellStart"/>
      <w:r w:rsidRPr="00F910A1">
        <w:rPr>
          <w:rFonts w:ascii="Times New Roman" w:hAnsi="Times New Roman" w:cs="Times New Roman"/>
        </w:rPr>
        <w:t>turistico-alberghiere</w:t>
      </w:r>
      <w:proofErr w:type="spellEnd"/>
      <w:r w:rsidRPr="00F910A1">
        <w:rPr>
          <w:rFonts w:ascii="Times New Roman" w:hAnsi="Times New Roman" w:cs="Times New Roman"/>
        </w:rPr>
        <w:t xml:space="preserve"> tramite il recupero di strutture non ultimate;</w:t>
      </w:r>
    </w:p>
    <w:p w:rsidR="00165466" w:rsidRPr="00F910A1" w:rsidRDefault="00165466" w:rsidP="0016546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910A1">
        <w:rPr>
          <w:rFonts w:ascii="Times New Roman" w:hAnsi="Times New Roman" w:cs="Times New Roman"/>
        </w:rPr>
        <w:t xml:space="preserve">ampliamento, ammodernamento e ristrutturazione strutture </w:t>
      </w:r>
      <w:proofErr w:type="spellStart"/>
      <w:r w:rsidRPr="00F910A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uristico-alberghiere</w:t>
      </w:r>
      <w:proofErr w:type="spellEnd"/>
      <w:r>
        <w:rPr>
          <w:rFonts w:ascii="Times New Roman" w:hAnsi="Times New Roman" w:cs="Times New Roman"/>
        </w:rPr>
        <w:t xml:space="preserve"> esistenti;</w:t>
      </w:r>
    </w:p>
    <w:p w:rsidR="00165466" w:rsidRPr="00F910A1" w:rsidRDefault="00165466" w:rsidP="0016546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realizzazione di strutture </w:t>
      </w:r>
      <w:proofErr w:type="spellStart"/>
      <w:r>
        <w:rPr>
          <w:rFonts w:ascii="Times New Roman" w:hAnsi="Times New Roman" w:cs="Times New Roman"/>
        </w:rPr>
        <w:t>turistico-alberghiere</w:t>
      </w:r>
      <w:proofErr w:type="spellEnd"/>
    </w:p>
    <w:p w:rsidR="00165466" w:rsidRPr="00F910A1" w:rsidRDefault="00165466" w:rsidP="0016546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910A1">
        <w:rPr>
          <w:rFonts w:ascii="Times New Roman" w:hAnsi="Times New Roman" w:cs="Times New Roman"/>
        </w:rPr>
        <w:t>consolidamento, restauro e risanamento  di edifici rurali,masserie, trulli, torri, ecc.;</w:t>
      </w:r>
    </w:p>
    <w:p w:rsidR="00165466" w:rsidRPr="00F910A1" w:rsidRDefault="00165466" w:rsidP="0016546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910A1">
        <w:rPr>
          <w:rFonts w:ascii="Times New Roman" w:hAnsi="Times New Roman" w:cs="Times New Roman"/>
        </w:rPr>
        <w:t>strutture, impianti che migliorano l’offerta turistica del territorio</w:t>
      </w:r>
      <w:r>
        <w:rPr>
          <w:rFonts w:ascii="Times New Roman" w:hAnsi="Times New Roman" w:cs="Times New Roman"/>
        </w:rPr>
        <w:t>: campi da golf da almeno 18 buche, porti turistici e Aeroclub, centri congressuali, ecc.</w:t>
      </w:r>
    </w:p>
    <w:p w:rsidR="00165466" w:rsidRDefault="00165466" w:rsidP="00165466">
      <w:pPr>
        <w:ind w:left="1069" w:hanging="1069"/>
        <w:rPr>
          <w:rFonts w:ascii="Times New Roman" w:hAnsi="Times New Roman" w:cs="Times New Roman"/>
          <w:b/>
        </w:rPr>
      </w:pPr>
    </w:p>
    <w:p w:rsidR="00165466" w:rsidRDefault="00165466" w:rsidP="001654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TIPOLOGIA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SPESA:</w:t>
      </w:r>
    </w:p>
    <w:p w:rsidR="00165466" w:rsidRDefault="00165466" w:rsidP="0016546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Programmi integrati di investimento non superiori a 40 </w:t>
      </w:r>
      <w:proofErr w:type="spellStart"/>
      <w:r>
        <w:rPr>
          <w:rFonts w:ascii="Times New Roman" w:hAnsi="Times New Roman" w:cs="Times New Roman"/>
          <w:u w:val="single"/>
        </w:rPr>
        <w:t>Mln</w:t>
      </w:r>
      <w:proofErr w:type="spellEnd"/>
      <w:r>
        <w:rPr>
          <w:rFonts w:ascii="Times New Roman" w:hAnsi="Times New Roman" w:cs="Times New Roman"/>
          <w:u w:val="single"/>
        </w:rPr>
        <w:t xml:space="preserve"> di euro</w:t>
      </w:r>
    </w:p>
    <w:p w:rsidR="00165466" w:rsidRDefault="00165466" w:rsidP="00165466">
      <w:pPr>
        <w:rPr>
          <w:rFonts w:ascii="Times New Roman" w:hAnsi="Times New Roman" w:cs="Times New Roman"/>
          <w:u w:val="single"/>
        </w:rPr>
      </w:pPr>
    </w:p>
    <w:p w:rsidR="00165466" w:rsidRDefault="00165466" w:rsidP="00165466">
      <w:pPr>
        <w:rPr>
          <w:rFonts w:ascii="Times New Roman" w:hAnsi="Times New Roman" w:cs="Times New Roman"/>
          <w:b/>
        </w:rPr>
      </w:pPr>
      <w:r w:rsidRPr="00332B81">
        <w:rPr>
          <w:rFonts w:ascii="Times New Roman" w:hAnsi="Times New Roman" w:cs="Times New Roman"/>
          <w:b/>
        </w:rPr>
        <w:t>AGEVOLAZIONI:</w:t>
      </w:r>
      <w:r>
        <w:rPr>
          <w:rFonts w:ascii="Times New Roman" w:hAnsi="Times New Roman" w:cs="Times New Roman"/>
          <w:b/>
        </w:rPr>
        <w:t xml:space="preserve"> contributi in conto impianti                                                                                                                                                  </w:t>
      </w:r>
    </w:p>
    <w:p w:rsidR="00165466" w:rsidRDefault="00165466" w:rsidP="00165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gli Attivi Materiali:</w:t>
      </w:r>
    </w:p>
    <w:p w:rsidR="00165466" w:rsidRDefault="00165466" w:rsidP="00165466">
      <w:pPr>
        <w:spacing w:after="0" w:line="240" w:lineRule="auto"/>
        <w:rPr>
          <w:rFonts w:ascii="Times New Roman" w:hAnsi="Times New Roman" w:cs="Times New Roman"/>
        </w:rPr>
      </w:pPr>
    </w:p>
    <w:p w:rsidR="00165466" w:rsidRDefault="00165466" w:rsidP="0016546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65466">
        <w:rPr>
          <w:rFonts w:ascii="Times New Roman" w:hAnsi="Times New Roman" w:cs="Times New Roman"/>
          <w:b/>
          <w:highlight w:val="yellow"/>
        </w:rPr>
        <w:t>25% per le Grandi imprese</w:t>
      </w:r>
    </w:p>
    <w:p w:rsidR="00165466" w:rsidRDefault="00165466" w:rsidP="0016546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35% per le Medie imprese</w:t>
      </w:r>
    </w:p>
    <w:p w:rsidR="00165466" w:rsidRDefault="00165466" w:rsidP="0016546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5C71D3">
        <w:rPr>
          <w:rFonts w:ascii="Times New Roman" w:hAnsi="Times New Roman" w:cs="Times New Roman"/>
          <w:b/>
        </w:rPr>
        <w:t>45% per le Piccole imprese</w:t>
      </w:r>
    </w:p>
    <w:p w:rsidR="00165466" w:rsidRPr="005C71D3" w:rsidRDefault="00165466" w:rsidP="00165466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</w:p>
    <w:p w:rsidR="00165466" w:rsidRDefault="00165466" w:rsidP="001654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L’aiuto per impresa non può superare i 20 </w:t>
      </w:r>
      <w:proofErr w:type="spellStart"/>
      <w:r>
        <w:rPr>
          <w:rFonts w:ascii="Times New Roman" w:hAnsi="Times New Roman" w:cs="Times New Roman"/>
        </w:rPr>
        <w:t>Mln</w:t>
      </w:r>
      <w:proofErr w:type="spellEnd"/>
      <w:r>
        <w:rPr>
          <w:rFonts w:ascii="Times New Roman" w:hAnsi="Times New Roman" w:cs="Times New Roman"/>
        </w:rPr>
        <w:t xml:space="preserve"> di euro; le agevolazioni per acquisti di servizi non potranno superare i 300 mila euro per impresa e 2 </w:t>
      </w:r>
      <w:proofErr w:type="spellStart"/>
      <w:r>
        <w:rPr>
          <w:rFonts w:ascii="Times New Roman" w:hAnsi="Times New Roman" w:cs="Times New Roman"/>
        </w:rPr>
        <w:t>Mln</w:t>
      </w:r>
      <w:proofErr w:type="spellEnd"/>
      <w:r>
        <w:rPr>
          <w:rFonts w:ascii="Times New Roman" w:hAnsi="Times New Roman" w:cs="Times New Roman"/>
        </w:rPr>
        <w:t xml:space="preserve"> di euro per progetto; 100 mila euro per impresa e per anno, 2 </w:t>
      </w:r>
      <w:proofErr w:type="spellStart"/>
      <w:r>
        <w:rPr>
          <w:rFonts w:ascii="Times New Roman" w:hAnsi="Times New Roman" w:cs="Times New Roman"/>
        </w:rPr>
        <w:t>Mln</w:t>
      </w:r>
      <w:proofErr w:type="spellEnd"/>
      <w:r>
        <w:rPr>
          <w:rFonts w:ascii="Times New Roman" w:hAnsi="Times New Roman" w:cs="Times New Roman"/>
        </w:rPr>
        <w:t xml:space="preserve"> di euro per progetto e per anno </w:t>
      </w:r>
    </w:p>
    <w:p w:rsidR="00165466" w:rsidRDefault="00165466" w:rsidP="00165466">
      <w:pPr>
        <w:spacing w:after="0"/>
        <w:rPr>
          <w:rFonts w:ascii="Times New Roman" w:hAnsi="Times New Roman" w:cs="Times New Roman"/>
        </w:rPr>
      </w:pPr>
    </w:p>
    <w:p w:rsidR="00165466" w:rsidRDefault="00165466" w:rsidP="00165466">
      <w:pPr>
        <w:spacing w:after="0"/>
        <w:rPr>
          <w:rFonts w:ascii="Times New Roman" w:hAnsi="Times New Roman" w:cs="Times New Roman"/>
          <w:b/>
        </w:rPr>
      </w:pPr>
    </w:p>
    <w:p w:rsidR="00165466" w:rsidRDefault="00165466" w:rsidP="00165466">
      <w:pPr>
        <w:spacing w:after="0"/>
        <w:rPr>
          <w:rFonts w:ascii="Times New Roman" w:hAnsi="Times New Roman" w:cs="Times New Roman"/>
          <w:b/>
        </w:rPr>
      </w:pPr>
    </w:p>
    <w:p w:rsidR="00165466" w:rsidRDefault="00165466" w:rsidP="00165466">
      <w:pPr>
        <w:spacing w:after="0"/>
        <w:rPr>
          <w:rFonts w:ascii="Times New Roman" w:hAnsi="Times New Roman" w:cs="Times New Roman"/>
        </w:rPr>
      </w:pPr>
      <w:r w:rsidRPr="00D12B1E">
        <w:rPr>
          <w:rFonts w:ascii="Times New Roman" w:hAnsi="Times New Roman" w:cs="Times New Roman"/>
          <w:b/>
        </w:rPr>
        <w:t xml:space="preserve">MODALITA’ </w:t>
      </w:r>
      <w:proofErr w:type="spellStart"/>
      <w:r w:rsidRPr="00D12B1E">
        <w:rPr>
          <w:rFonts w:ascii="Times New Roman" w:hAnsi="Times New Roman" w:cs="Times New Roman"/>
          <w:b/>
        </w:rPr>
        <w:t>DI</w:t>
      </w:r>
      <w:proofErr w:type="spellEnd"/>
      <w:r w:rsidRPr="00D12B1E">
        <w:rPr>
          <w:rFonts w:ascii="Times New Roman" w:hAnsi="Times New Roman" w:cs="Times New Roman"/>
          <w:b/>
        </w:rPr>
        <w:t xml:space="preserve"> ATTUAZIONE</w:t>
      </w:r>
      <w:r>
        <w:rPr>
          <w:rFonts w:ascii="Times New Roman" w:hAnsi="Times New Roman" w:cs="Times New Roman"/>
        </w:rPr>
        <w:t xml:space="preserve"> :  STRUMENTO A SPORTELLO</w:t>
      </w:r>
    </w:p>
    <w:p w:rsidR="00E013E1" w:rsidRDefault="00165466"/>
    <w:sectPr w:rsidR="00E013E1" w:rsidSect="0016546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1B2"/>
    <w:multiLevelType w:val="hybridMultilevel"/>
    <w:tmpl w:val="7EE0FD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87509"/>
    <w:multiLevelType w:val="hybridMultilevel"/>
    <w:tmpl w:val="5FEA05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22AE8"/>
    <w:multiLevelType w:val="hybridMultilevel"/>
    <w:tmpl w:val="D9504D3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5466"/>
    <w:rsid w:val="00165466"/>
    <w:rsid w:val="006D622D"/>
    <w:rsid w:val="007A4029"/>
    <w:rsid w:val="00E9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4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1</cp:revision>
  <dcterms:created xsi:type="dcterms:W3CDTF">2015-04-10T10:02:00Z</dcterms:created>
  <dcterms:modified xsi:type="dcterms:W3CDTF">2015-04-10T10:05:00Z</dcterms:modified>
</cp:coreProperties>
</file>